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87DAA" w14:textId="77777777" w:rsidR="00CF70B4" w:rsidRDefault="00CF70B4" w:rsidP="00CF70B4">
      <w:r w:rsidRPr="00EA20A0">
        <w:t>Social media is the new technology that</w:t>
      </w:r>
      <w:r>
        <w:t xml:space="preserve"> many</w:t>
      </w:r>
      <w:r w:rsidRPr="00EA20A0">
        <w:t xml:space="preserve"> young adult females implement in the</w:t>
      </w:r>
      <w:r>
        <w:t>ir</w:t>
      </w:r>
      <w:r w:rsidRPr="00EA20A0">
        <w:t xml:space="preserve"> day to day lives (Scott, 2018).  Exposure to information and media platforms </w:t>
      </w:r>
      <w:r>
        <w:t>are</w:t>
      </w:r>
      <w:r w:rsidRPr="00EA20A0">
        <w:t xml:space="preserve"> v</w:t>
      </w:r>
      <w:r>
        <w:t>iral</w:t>
      </w:r>
      <w:r w:rsidRPr="00EA20A0">
        <w:t xml:space="preserve"> (Newman, 20</w:t>
      </w:r>
      <w:r>
        <w:t xml:space="preserve">19), </w:t>
      </w:r>
      <w:r w:rsidRPr="00BB049E">
        <w:t xml:space="preserve">which may </w:t>
      </w:r>
      <w:r>
        <w:t xml:space="preserve">result in social media becoming a major issue affecting young adult sleep patterns or even leading to the </w:t>
      </w:r>
      <w:r w:rsidRPr="00EA20A0">
        <w:t>possibiliti</w:t>
      </w:r>
      <w:r>
        <w:t>es</w:t>
      </w:r>
      <w:r w:rsidRPr="00EA20A0">
        <w:t xml:space="preserve"> of sleep deprivation and sleep extension</w:t>
      </w:r>
      <w:r>
        <w:t xml:space="preserve"> that could lead to adverse health outcomes. Due to conflicts in previous studies (Zhang, 2017), I will attempt to fill the gap created by these conflicting results. </w:t>
      </w:r>
      <w:r w:rsidRPr="00EA20A0">
        <w:t xml:space="preserve">The results from this study </w:t>
      </w:r>
      <w:r>
        <w:t xml:space="preserve">could </w:t>
      </w:r>
      <w:r w:rsidRPr="00EA20A0">
        <w:t xml:space="preserve">help provide </w:t>
      </w:r>
      <w:r w:rsidRPr="00C21B34">
        <w:t>much-needed insight</w:t>
      </w:r>
      <w:r>
        <w:t xml:space="preserve">s into the relationships </w:t>
      </w:r>
      <w:r w:rsidRPr="00EA20A0">
        <w:t>among social media</w:t>
      </w:r>
      <w:r>
        <w:t xml:space="preserve"> use</w:t>
      </w:r>
      <w:r w:rsidRPr="00EA20A0">
        <w:t>, sleep deprivation</w:t>
      </w:r>
      <w:r>
        <w:t>,</w:t>
      </w:r>
      <w:r w:rsidRPr="00EA20A0">
        <w:t xml:space="preserve"> and sleep extension among young female adults. </w:t>
      </w:r>
      <w:r w:rsidRPr="006110E8">
        <w:t>Insights from this study could help</w:t>
      </w:r>
      <w:r w:rsidRPr="00E6678A">
        <w:t xml:space="preserve"> professionals target specific populations of young women </w:t>
      </w:r>
      <w:r>
        <w:t xml:space="preserve">based on age, marital status, and education </w:t>
      </w:r>
      <w:r w:rsidRPr="00E6678A">
        <w:t xml:space="preserve">who are particularly vulnerable to social media abuse </w:t>
      </w:r>
      <w:r>
        <w:t>(</w:t>
      </w:r>
      <w:r w:rsidRPr="00C21B34">
        <w:t xml:space="preserve">Levenson, </w:t>
      </w:r>
      <w:proofErr w:type="spellStart"/>
      <w:r w:rsidRPr="00C21B34">
        <w:t>Shensa</w:t>
      </w:r>
      <w:proofErr w:type="spellEnd"/>
      <w:r w:rsidRPr="00C21B34">
        <w:t xml:space="preserve">, </w:t>
      </w:r>
      <w:proofErr w:type="spellStart"/>
      <w:r w:rsidRPr="00C21B34">
        <w:t>Sidani</w:t>
      </w:r>
      <w:proofErr w:type="spellEnd"/>
      <w:r w:rsidRPr="00C21B34">
        <w:t>, Colditz, &amp; Primack</w:t>
      </w:r>
      <w:r>
        <w:t xml:space="preserve">, </w:t>
      </w:r>
      <w:r w:rsidRPr="00C21B34">
        <w:t>201</w:t>
      </w:r>
      <w:r>
        <w:t>6), along with help to r</w:t>
      </w:r>
      <w:r w:rsidRPr="00E6678A">
        <w:t xml:space="preserve">educe the impact of </w:t>
      </w:r>
      <w:r w:rsidRPr="006110E8">
        <w:t>sleep deprivation and extended sleep</w:t>
      </w:r>
      <w:r>
        <w:t xml:space="preserve"> resulting in a conflict in social media research. Zhang </w:t>
      </w:r>
      <w:proofErr w:type="gramStart"/>
      <w:r>
        <w:t>( 2017</w:t>
      </w:r>
      <w:proofErr w:type="gramEnd"/>
      <w:r>
        <w:t xml:space="preserve">) stated that factors that may be associated with sleep disturbances are specific to Type 1 diabetes, while Levenson ( 2019) says that young adults who use social media frequently throughout the day are more likely to experience sleep disturbances more so than those who use social media less. </w:t>
      </w:r>
    </w:p>
    <w:p w14:paraId="4059B029" w14:textId="77777777" w:rsidR="00CF70B4" w:rsidRPr="00D933BC" w:rsidRDefault="00CF70B4" w:rsidP="00CF70B4">
      <w:pPr>
        <w:keepNext/>
        <w:autoSpaceDE w:val="0"/>
        <w:autoSpaceDN w:val="0"/>
        <w:adjustRightInd w:val="0"/>
        <w:rPr>
          <w:sz w:val="20"/>
          <w:szCs w:val="20"/>
        </w:rPr>
      </w:pPr>
      <w:r>
        <w:rPr>
          <w:szCs w:val="24"/>
        </w:rPr>
        <w:t xml:space="preserve">Additionally, there has been data that has found an average person checks their phone every 4 to 12 minutes due to separation anxiety. In contrast, others may feel occasional stress if their phone is off or even out of reach. Many researchers have discovered that smartphones, along with technology, have become the remote control in our lives. Instead, it's communicating with friends and family, evolving our dating lives, setting reminders, being used as a GPS, taking photos, etc. they are relied on by so many young adults (SWNS, 2017). </w:t>
      </w:r>
      <w:commentRangeStart w:id="0"/>
      <w:commentRangeEnd w:id="0"/>
      <w:r>
        <w:rPr>
          <w:rStyle w:val="CommentReference"/>
        </w:rPr>
        <w:commentReference w:id="0"/>
      </w:r>
      <w:r w:rsidRPr="00D933BC">
        <w:rPr>
          <w:szCs w:val="24"/>
        </w:rPr>
        <w:t>Therefore,</w:t>
      </w:r>
      <w:r>
        <w:rPr>
          <w:szCs w:val="24"/>
        </w:rPr>
        <w:t xml:space="preserve"> my goal for my study is to determine the influence of these variables on social media use and social media use on the sleep patterns and moods of young women. One potential impact of the results could </w:t>
      </w:r>
      <w:r>
        <w:rPr>
          <w:szCs w:val="24"/>
        </w:rPr>
        <w:lastRenderedPageBreak/>
        <w:t>be young women's education regarding</w:t>
      </w:r>
      <w:r w:rsidRPr="00D933BC">
        <w:rPr>
          <w:szCs w:val="24"/>
        </w:rPr>
        <w:t xml:space="preserve"> the dangers of lack of ample sleep, </w:t>
      </w:r>
      <w:r>
        <w:rPr>
          <w:szCs w:val="24"/>
        </w:rPr>
        <w:t xml:space="preserve">which could </w:t>
      </w:r>
      <w:r w:rsidRPr="00D933BC">
        <w:rPr>
          <w:szCs w:val="24"/>
        </w:rPr>
        <w:t>allow for</w:t>
      </w:r>
      <w:r>
        <w:rPr>
          <w:szCs w:val="24"/>
        </w:rPr>
        <w:t xml:space="preserve"> fewer female adults over-using social media while allowing better</w:t>
      </w:r>
      <w:r w:rsidRPr="00D933BC">
        <w:rPr>
          <w:szCs w:val="24"/>
        </w:rPr>
        <w:t xml:space="preserve"> judgment</w:t>
      </w:r>
      <w:r>
        <w:rPr>
          <w:szCs w:val="24"/>
        </w:rPr>
        <w:t xml:space="preserve"> for balancing social media use time with sleep time and support better future </w:t>
      </w:r>
      <w:commentRangeStart w:id="1"/>
      <w:r>
        <w:rPr>
          <w:szCs w:val="24"/>
        </w:rPr>
        <w:t>health</w:t>
      </w:r>
      <w:commentRangeEnd w:id="1"/>
      <w:r>
        <w:rPr>
          <w:rStyle w:val="CommentReference"/>
        </w:rPr>
        <w:commentReference w:id="1"/>
      </w:r>
      <w:r w:rsidRPr="00D933BC">
        <w:rPr>
          <w:szCs w:val="24"/>
        </w:rPr>
        <w:t xml:space="preserve">. </w:t>
      </w:r>
    </w:p>
    <w:p w14:paraId="68EF2A21" w14:textId="699543F2" w:rsidR="00C004E6" w:rsidRDefault="00ED3C5C"/>
    <w:p w14:paraId="1E5C7C66" w14:textId="5D1D1498" w:rsidR="00FD124B" w:rsidRDefault="00FD124B"/>
    <w:p w14:paraId="3FABE642" w14:textId="528CDCCF" w:rsidR="00FD124B" w:rsidRPr="00ED3C5C" w:rsidRDefault="00FD124B">
      <w:pPr>
        <w:rPr>
          <w:b/>
          <w:bCs/>
          <w:sz w:val="32"/>
          <w:szCs w:val="32"/>
          <w:highlight w:val="yellow"/>
        </w:rPr>
      </w:pPr>
      <w:r w:rsidRPr="00ED3C5C">
        <w:rPr>
          <w:b/>
          <w:bCs/>
          <w:sz w:val="32"/>
          <w:szCs w:val="32"/>
          <w:highlight w:val="yellow"/>
        </w:rPr>
        <w:t>The significance of the study should only include the following:</w:t>
      </w:r>
    </w:p>
    <w:p w14:paraId="76813D67" w14:textId="77777777" w:rsidR="00FD124B" w:rsidRPr="00FD124B" w:rsidRDefault="00FD124B" w:rsidP="00FD124B">
      <w:pPr>
        <w:ind w:left="720" w:hanging="360"/>
        <w:jc w:val="center"/>
        <w:rPr>
          <w:rFonts w:eastAsiaTheme="minorHAnsi"/>
          <w:b/>
          <w:bCs/>
          <w:sz w:val="22"/>
          <w:highlight w:val="yellow"/>
        </w:rPr>
      </w:pPr>
      <w:r w:rsidRPr="00FD124B">
        <w:rPr>
          <w:b/>
          <w:bCs/>
          <w:highlight w:val="yellow"/>
        </w:rPr>
        <w:t>Significance of the Study</w:t>
      </w:r>
    </w:p>
    <w:p w14:paraId="571D85F6" w14:textId="77777777" w:rsidR="00FD124B" w:rsidRPr="00FD124B" w:rsidRDefault="00FD124B" w:rsidP="00FD124B">
      <w:pPr>
        <w:pStyle w:val="ListParagraph"/>
        <w:numPr>
          <w:ilvl w:val="0"/>
          <w:numId w:val="1"/>
        </w:numPr>
        <w:spacing w:line="480" w:lineRule="auto"/>
        <w:ind w:left="360" w:hanging="450"/>
        <w:rPr>
          <w:highlight w:val="yellow"/>
        </w:rPr>
      </w:pPr>
      <w:r w:rsidRPr="00FD124B">
        <w:rPr>
          <w:highlight w:val="yellow"/>
        </w:rPr>
        <w:t xml:space="preserve">Identify potential contributions of the study that advance knowledge in the discipline. This is an elaboration of what the problem addresses. </w:t>
      </w:r>
    </w:p>
    <w:p w14:paraId="22A91DCA" w14:textId="77777777" w:rsidR="00FD124B" w:rsidRPr="00FD124B" w:rsidRDefault="00FD124B" w:rsidP="00FD124B">
      <w:pPr>
        <w:pStyle w:val="ListParagraph"/>
        <w:numPr>
          <w:ilvl w:val="0"/>
          <w:numId w:val="2"/>
        </w:numPr>
        <w:spacing w:line="480" w:lineRule="auto"/>
        <w:rPr>
          <w:highlight w:val="yellow"/>
        </w:rPr>
      </w:pPr>
      <w:r w:rsidRPr="00FD124B">
        <w:rPr>
          <w:highlight w:val="yellow"/>
        </w:rPr>
        <w:t xml:space="preserve">Productivity </w:t>
      </w:r>
    </w:p>
    <w:p w14:paraId="4CE885AE" w14:textId="77777777" w:rsidR="00FD124B" w:rsidRPr="00FD124B" w:rsidRDefault="00FD124B" w:rsidP="00FD124B">
      <w:pPr>
        <w:pStyle w:val="ListParagraph"/>
        <w:numPr>
          <w:ilvl w:val="0"/>
          <w:numId w:val="2"/>
        </w:numPr>
        <w:spacing w:line="480" w:lineRule="auto"/>
        <w:rPr>
          <w:highlight w:val="yellow"/>
        </w:rPr>
      </w:pPr>
      <w:r w:rsidRPr="00FD124B">
        <w:rPr>
          <w:highlight w:val="yellow"/>
        </w:rPr>
        <w:t>Ability to focus</w:t>
      </w:r>
    </w:p>
    <w:p w14:paraId="0F5D4000" w14:textId="77777777" w:rsidR="00FD124B" w:rsidRPr="00FD124B" w:rsidRDefault="00FD124B" w:rsidP="00FD124B">
      <w:pPr>
        <w:pStyle w:val="ListParagraph"/>
        <w:numPr>
          <w:ilvl w:val="0"/>
          <w:numId w:val="2"/>
        </w:numPr>
        <w:spacing w:line="480" w:lineRule="auto"/>
        <w:rPr>
          <w:highlight w:val="yellow"/>
        </w:rPr>
      </w:pPr>
      <w:r w:rsidRPr="00FD124B">
        <w:rPr>
          <w:highlight w:val="yellow"/>
        </w:rPr>
        <w:t xml:space="preserve">Fatigue </w:t>
      </w:r>
    </w:p>
    <w:p w14:paraId="076D0709" w14:textId="77777777" w:rsidR="00FD124B" w:rsidRPr="00FD124B" w:rsidRDefault="00FD124B" w:rsidP="00FD124B">
      <w:pPr>
        <w:pStyle w:val="ListParagraph"/>
        <w:numPr>
          <w:ilvl w:val="0"/>
          <w:numId w:val="2"/>
        </w:numPr>
        <w:spacing w:line="480" w:lineRule="auto"/>
        <w:rPr>
          <w:highlight w:val="yellow"/>
        </w:rPr>
      </w:pPr>
      <w:r w:rsidRPr="00FD124B">
        <w:rPr>
          <w:highlight w:val="yellow"/>
        </w:rPr>
        <w:t xml:space="preserve">Incompetence </w:t>
      </w:r>
    </w:p>
    <w:p w14:paraId="7CB39F3C" w14:textId="77777777" w:rsidR="00FD124B" w:rsidRPr="00FD124B" w:rsidRDefault="00FD124B" w:rsidP="00FD124B">
      <w:pPr>
        <w:pStyle w:val="ListParagraph"/>
        <w:numPr>
          <w:ilvl w:val="0"/>
          <w:numId w:val="2"/>
        </w:numPr>
        <w:spacing w:line="480" w:lineRule="auto"/>
        <w:rPr>
          <w:highlight w:val="yellow"/>
        </w:rPr>
      </w:pPr>
      <w:r w:rsidRPr="00FD124B">
        <w:rPr>
          <w:highlight w:val="yellow"/>
        </w:rPr>
        <w:t xml:space="preserve">Over eating </w:t>
      </w:r>
    </w:p>
    <w:p w14:paraId="11F0BF21" w14:textId="77777777" w:rsidR="00FD124B" w:rsidRPr="00FD124B" w:rsidRDefault="00FD124B" w:rsidP="00FD124B">
      <w:pPr>
        <w:pStyle w:val="ListParagraph"/>
        <w:numPr>
          <w:ilvl w:val="0"/>
          <w:numId w:val="1"/>
        </w:numPr>
        <w:spacing w:line="480" w:lineRule="auto"/>
        <w:ind w:left="360" w:hanging="450"/>
        <w:rPr>
          <w:highlight w:val="yellow"/>
        </w:rPr>
      </w:pPr>
      <w:r w:rsidRPr="00FD124B">
        <w:rPr>
          <w:highlight w:val="yellow"/>
        </w:rPr>
        <w:t xml:space="preserve">Identify potential contributions of the study that advance practice and/or policy, as applicable. </w:t>
      </w:r>
    </w:p>
    <w:p w14:paraId="5BE1120E" w14:textId="77777777" w:rsidR="00FD124B" w:rsidRPr="00FD124B" w:rsidRDefault="00FD124B" w:rsidP="00FD124B">
      <w:pPr>
        <w:pStyle w:val="ListParagraph"/>
        <w:numPr>
          <w:ilvl w:val="0"/>
          <w:numId w:val="2"/>
        </w:numPr>
        <w:spacing w:line="480" w:lineRule="auto"/>
        <w:rPr>
          <w:highlight w:val="yellow"/>
        </w:rPr>
      </w:pPr>
      <w:r w:rsidRPr="00FD124B">
        <w:rPr>
          <w:highlight w:val="yellow"/>
        </w:rPr>
        <w:t>Public health practitioners can use the results of this study to design programs to help at risk youth and young people improve the quality of their life by showing them how to get more sleep and still be connected to social media as required.</w:t>
      </w:r>
    </w:p>
    <w:p w14:paraId="647E7E59" w14:textId="77777777" w:rsidR="00FD124B" w:rsidRPr="00FD124B" w:rsidRDefault="00FD124B" w:rsidP="00FD124B">
      <w:pPr>
        <w:pStyle w:val="ListParagraph"/>
        <w:numPr>
          <w:ilvl w:val="0"/>
          <w:numId w:val="1"/>
        </w:numPr>
        <w:spacing w:line="480" w:lineRule="auto"/>
        <w:ind w:left="360" w:hanging="450"/>
        <w:rPr>
          <w:highlight w:val="yellow"/>
        </w:rPr>
      </w:pPr>
      <w:r w:rsidRPr="00FD124B">
        <w:rPr>
          <w:highlight w:val="yellow"/>
        </w:rPr>
        <w:t>Describe potential implications for positive social change that are consistent with and bounded by the scope of the study.</w:t>
      </w:r>
    </w:p>
    <w:p w14:paraId="63C1FF4F" w14:textId="77777777" w:rsidR="00FD124B" w:rsidRPr="00FD124B" w:rsidRDefault="00FD124B" w:rsidP="00FD124B">
      <w:pPr>
        <w:pStyle w:val="ListParagraph"/>
        <w:numPr>
          <w:ilvl w:val="0"/>
          <w:numId w:val="2"/>
        </w:numPr>
        <w:spacing w:line="480" w:lineRule="auto"/>
        <w:rPr>
          <w:highlight w:val="yellow"/>
        </w:rPr>
      </w:pPr>
      <w:r w:rsidRPr="00FD124B">
        <w:rPr>
          <w:highlight w:val="yellow"/>
        </w:rPr>
        <w:t xml:space="preserve">Positive social change occurs when </w:t>
      </w:r>
    </w:p>
    <w:p w14:paraId="00FFCEF0" w14:textId="77777777" w:rsidR="00FD124B" w:rsidRDefault="00FD124B"/>
    <w:p w14:paraId="6D9E882D" w14:textId="75DB298B" w:rsidR="00CF70B4" w:rsidRDefault="00CF70B4"/>
    <w:p w14:paraId="73D5BBCB" w14:textId="69925627" w:rsidR="00CF70B4" w:rsidRDefault="00CF70B4"/>
    <w:p w14:paraId="2DFFF64D" w14:textId="77C7627B" w:rsidR="00CF70B4" w:rsidRDefault="00CF70B4">
      <w:r>
        <w:t>References:</w:t>
      </w:r>
    </w:p>
    <w:p w14:paraId="21D90CA0" w14:textId="0BA8DF84" w:rsidR="00CF70B4" w:rsidRDefault="00CF70B4" w:rsidP="00F14F61">
      <w:pPr>
        <w:pStyle w:val="NormalWeb"/>
        <w:spacing w:line="480" w:lineRule="auto"/>
        <w:ind w:left="562" w:hanging="562"/>
      </w:pPr>
      <w:r>
        <w:t xml:space="preserve">Newman, </w:t>
      </w:r>
      <w:proofErr w:type="gramStart"/>
      <w:r>
        <w:t>N.(</w:t>
      </w:r>
      <w:proofErr w:type="gramEnd"/>
      <w:r>
        <w:t>2019, January 10). Journalism, Media and Technology Trends and Predictions 2019. Retrieved April 18, 2020, from http://www.digitalnewsreport.org/publications/2019/journalism-media-technology-trends-predictions-2019/</w:t>
      </w:r>
    </w:p>
    <w:p w14:paraId="3719F302" w14:textId="77777777" w:rsidR="00CF70B4" w:rsidRDefault="00CF70B4"/>
    <w:p w14:paraId="0D5D75E1" w14:textId="77777777" w:rsidR="00CF70B4" w:rsidRPr="00B37BC7" w:rsidRDefault="00CF70B4" w:rsidP="00CF70B4">
      <w:pPr>
        <w:ind w:left="720" w:hanging="720"/>
        <w:rPr>
          <w:szCs w:val="24"/>
        </w:rPr>
      </w:pPr>
      <w:r w:rsidRPr="00B37BC7">
        <w:rPr>
          <w:szCs w:val="24"/>
        </w:rPr>
        <w:t xml:space="preserve">Zhang J, </w:t>
      </w:r>
      <w:proofErr w:type="spellStart"/>
      <w:r w:rsidRPr="00B37BC7">
        <w:rPr>
          <w:szCs w:val="24"/>
        </w:rPr>
        <w:t>Paksarian</w:t>
      </w:r>
      <w:proofErr w:type="spellEnd"/>
      <w:r w:rsidRPr="00B37BC7">
        <w:rPr>
          <w:szCs w:val="24"/>
        </w:rPr>
        <w:t xml:space="preserve"> D, </w:t>
      </w:r>
      <w:proofErr w:type="spellStart"/>
      <w:r w:rsidRPr="00B37BC7">
        <w:rPr>
          <w:szCs w:val="24"/>
        </w:rPr>
        <w:t>Lamers</w:t>
      </w:r>
      <w:proofErr w:type="spellEnd"/>
      <w:r w:rsidRPr="00B37BC7">
        <w:rPr>
          <w:szCs w:val="24"/>
        </w:rPr>
        <w:t xml:space="preserve"> F, </w:t>
      </w:r>
      <w:proofErr w:type="spellStart"/>
      <w:r w:rsidRPr="00B37BC7">
        <w:rPr>
          <w:szCs w:val="24"/>
        </w:rPr>
        <w:t>Hickie</w:t>
      </w:r>
      <w:proofErr w:type="spellEnd"/>
      <w:r w:rsidRPr="00B37BC7">
        <w:rPr>
          <w:szCs w:val="24"/>
        </w:rPr>
        <w:t xml:space="preserve"> IB, He J, </w:t>
      </w:r>
      <w:proofErr w:type="spellStart"/>
      <w:r w:rsidRPr="00B37BC7">
        <w:rPr>
          <w:szCs w:val="24"/>
        </w:rPr>
        <w:t>Merikangas</w:t>
      </w:r>
      <w:proofErr w:type="spellEnd"/>
      <w:r w:rsidRPr="00B37BC7">
        <w:rPr>
          <w:szCs w:val="24"/>
        </w:rPr>
        <w:t xml:space="preserve"> KR. Sleep Patterns and Mental Health Correlates in US Adolescents. </w:t>
      </w:r>
      <w:r w:rsidRPr="00B37BC7">
        <w:rPr>
          <w:i/>
          <w:iCs/>
          <w:szCs w:val="24"/>
        </w:rPr>
        <w:t xml:space="preserve">The Journal </w:t>
      </w:r>
      <w:proofErr w:type="gramStart"/>
      <w:r w:rsidRPr="00B37BC7">
        <w:rPr>
          <w:i/>
          <w:iCs/>
          <w:szCs w:val="24"/>
        </w:rPr>
        <w:t>Of</w:t>
      </w:r>
      <w:proofErr w:type="gramEnd"/>
      <w:r w:rsidRPr="00B37BC7">
        <w:rPr>
          <w:i/>
          <w:iCs/>
          <w:szCs w:val="24"/>
        </w:rPr>
        <w:t xml:space="preserve"> Pediatrics</w:t>
      </w:r>
      <w:r w:rsidRPr="00B37BC7">
        <w:rPr>
          <w:szCs w:val="24"/>
        </w:rPr>
        <w:t xml:space="preserve">. </w:t>
      </w:r>
      <w:proofErr w:type="gramStart"/>
      <w:r w:rsidRPr="00B37BC7">
        <w:rPr>
          <w:szCs w:val="24"/>
        </w:rPr>
        <w:t>2017;182:137</w:t>
      </w:r>
      <w:proofErr w:type="gramEnd"/>
      <w:r w:rsidRPr="00B37BC7">
        <w:rPr>
          <w:szCs w:val="24"/>
        </w:rPr>
        <w:t xml:space="preserve">-143. </w:t>
      </w:r>
      <w:proofErr w:type="gramStart"/>
      <w:r w:rsidRPr="00B37BC7">
        <w:rPr>
          <w:szCs w:val="24"/>
        </w:rPr>
        <w:t>DOI:10.1016/j.jpeds</w:t>
      </w:r>
      <w:proofErr w:type="gramEnd"/>
      <w:r w:rsidRPr="00B37BC7">
        <w:rPr>
          <w:szCs w:val="24"/>
        </w:rPr>
        <w:t>.2016.11.007.</w:t>
      </w:r>
    </w:p>
    <w:p w14:paraId="08C8FE56" w14:textId="557FE6D1" w:rsidR="00CF70B4" w:rsidRDefault="00CF70B4"/>
    <w:p w14:paraId="4A164213" w14:textId="77777777" w:rsidR="00CF70B4" w:rsidRDefault="00CF70B4" w:rsidP="00CF70B4">
      <w:pPr>
        <w:ind w:left="720" w:hanging="720"/>
        <w:rPr>
          <w:rFonts w:eastAsia="Times New Roman"/>
          <w:szCs w:val="24"/>
        </w:rPr>
      </w:pPr>
      <w:r w:rsidRPr="00B37BC7">
        <w:rPr>
          <w:rFonts w:eastAsia="Times New Roman"/>
          <w:szCs w:val="24"/>
        </w:rPr>
        <w:t xml:space="preserve">Scott, H., &amp; Woods, H. C. (2018). Fear of missing out and sleep: Cognitive-behavioral factors in adolescent's nighttime social media use. </w:t>
      </w:r>
      <w:r w:rsidRPr="00B37BC7">
        <w:rPr>
          <w:rFonts w:eastAsia="Times New Roman"/>
          <w:i/>
          <w:iCs/>
          <w:szCs w:val="24"/>
        </w:rPr>
        <w:t>Journal of Adolescence</w:t>
      </w:r>
      <w:r w:rsidRPr="00B37BC7">
        <w:rPr>
          <w:rFonts w:eastAsia="Times New Roman"/>
          <w:szCs w:val="24"/>
        </w:rPr>
        <w:t xml:space="preserve">, </w:t>
      </w:r>
      <w:r w:rsidRPr="00B37BC7">
        <w:rPr>
          <w:rFonts w:eastAsia="Times New Roman"/>
          <w:i/>
          <w:iCs/>
          <w:szCs w:val="24"/>
        </w:rPr>
        <w:t>68</w:t>
      </w:r>
      <w:r w:rsidRPr="00B37BC7">
        <w:rPr>
          <w:rFonts w:eastAsia="Times New Roman"/>
          <w:szCs w:val="24"/>
        </w:rPr>
        <w:t>, 61–65. DOI: 10.1016/j.adolescence.2018.07.009</w:t>
      </w:r>
    </w:p>
    <w:p w14:paraId="26C6D4F7" w14:textId="1DE136A9" w:rsidR="00CF70B4" w:rsidRDefault="00CF70B4"/>
    <w:p w14:paraId="256AE475" w14:textId="77777777" w:rsidR="00CF70B4" w:rsidRPr="000D1BA5" w:rsidRDefault="00CF70B4" w:rsidP="00CF70B4">
      <w:pPr>
        <w:ind w:left="720" w:hanging="720"/>
        <w:rPr>
          <w:szCs w:val="24"/>
        </w:rPr>
      </w:pPr>
      <w:proofErr w:type="spellStart"/>
      <w:r w:rsidRPr="000B43CF">
        <w:rPr>
          <w:szCs w:val="24"/>
        </w:rPr>
        <w:t>Swns</w:t>
      </w:r>
      <w:proofErr w:type="spellEnd"/>
      <w:r w:rsidRPr="000B43CF">
        <w:rPr>
          <w:szCs w:val="24"/>
        </w:rPr>
        <w:t>. (2017, November 8). Americans check their phones 80 times a day: study. Retrieved April 17, 2020, from https://nypost.com/2017/11/08/americans-check-their-phones-80-times-a-day-study/</w:t>
      </w:r>
    </w:p>
    <w:p w14:paraId="63FABE7E" w14:textId="77777777" w:rsidR="00CF70B4" w:rsidRDefault="00CF70B4"/>
    <w:sectPr w:rsidR="00CF70B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Peter B. Anderson" w:date="2020-04-10T10:59:00Z" w:initials="PBA">
    <w:p w14:paraId="4BC7E0B9" w14:textId="77777777" w:rsidR="00CF70B4" w:rsidRDefault="00CF70B4" w:rsidP="00CF70B4">
      <w:pPr>
        <w:pStyle w:val="CommentText"/>
      </w:pPr>
      <w:r>
        <w:rPr>
          <w:rStyle w:val="CommentReference"/>
        </w:rPr>
        <w:annotationRef/>
      </w:r>
      <w:r>
        <w:t>You should not bring ‘addiction’ into your study. Also, I gave you 2 scientific references and you chose to use a blog post instead?? You are training to be a scholar and need to distinguish between acceptable scientific sources and those that are not. Please delete this and concentrate on scholarly texts</w:t>
      </w:r>
    </w:p>
  </w:comment>
  <w:comment w:id="1" w:author="Claire Helakoski" w:date="2020-04-03T11:35:00Z" w:initials="CH">
    <w:p w14:paraId="4E04EC27" w14:textId="77777777" w:rsidR="00CF70B4" w:rsidRDefault="00CF70B4" w:rsidP="00CF70B4">
      <w:pPr>
        <w:pStyle w:val="CommentText"/>
      </w:pPr>
      <w:r>
        <w:rPr>
          <w:rStyle w:val="CommentReference"/>
        </w:rPr>
        <w:annotationRef/>
      </w:r>
      <w:r>
        <w:t xml:space="preserve">Good job clarifying that this is a potential outcome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BC7E0B9" w15:done="0"/>
  <w15:commentEx w15:paraId="4E04EC27"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BC7E0B9" w16cid:durableId="223ACFFD"/>
  <w16cid:commentId w16cid:paraId="4E04EC27" w16cid:durableId="22319E1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ED7EAE"/>
    <w:multiLevelType w:val="hybridMultilevel"/>
    <w:tmpl w:val="E648E634"/>
    <w:lvl w:ilvl="0" w:tplc="235E47B2">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15:restartNumberingAfterBreak="0">
    <w:nsid w:val="5BCB431F"/>
    <w:multiLevelType w:val="hybridMultilevel"/>
    <w:tmpl w:val="5704A29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eter B. Anderson">
    <w15:presenceInfo w15:providerId="Windows Live" w15:userId="00aaa037ac3a221b"/>
  </w15:person>
  <w15:person w15:author="Claire Helakoski">
    <w15:presenceInfo w15:providerId="AD" w15:userId="S-1-5-21-4116589685-853428776-1685442481-901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SzNDU0NTE1A7JMzJR0lIJTi4sz8/NACoxqAewkWkssAAAA"/>
  </w:docVars>
  <w:rsids>
    <w:rsidRoot w:val="00CF70B4"/>
    <w:rsid w:val="00485739"/>
    <w:rsid w:val="00BA39F4"/>
    <w:rsid w:val="00CF70B4"/>
    <w:rsid w:val="00ED3C5C"/>
    <w:rsid w:val="00F14F61"/>
    <w:rsid w:val="00FD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C3CA"/>
  <w15:chartTrackingRefBased/>
  <w15:docId w15:val="{D88B8B34-99EF-4E47-9438-1ACCA4F5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0B4"/>
    <w:pPr>
      <w:spacing w:after="0" w:line="480" w:lineRule="auto"/>
      <w:ind w:firstLine="720"/>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F70B4"/>
    <w:rPr>
      <w:sz w:val="16"/>
      <w:szCs w:val="16"/>
    </w:rPr>
  </w:style>
  <w:style w:type="paragraph" w:styleId="CommentText">
    <w:name w:val="annotation text"/>
    <w:basedOn w:val="Normal"/>
    <w:link w:val="CommentTextChar"/>
    <w:unhideWhenUsed/>
    <w:rsid w:val="00CF70B4"/>
    <w:pPr>
      <w:spacing w:line="240" w:lineRule="auto"/>
    </w:pPr>
    <w:rPr>
      <w:sz w:val="20"/>
      <w:szCs w:val="20"/>
    </w:rPr>
  </w:style>
  <w:style w:type="character" w:customStyle="1" w:styleId="CommentTextChar">
    <w:name w:val="Comment Text Char"/>
    <w:basedOn w:val="DefaultParagraphFont"/>
    <w:link w:val="CommentText"/>
    <w:rsid w:val="00CF70B4"/>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CF70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0B4"/>
    <w:rPr>
      <w:rFonts w:ascii="Segoe UI" w:eastAsia="Calibri" w:hAnsi="Segoe UI" w:cs="Segoe UI"/>
      <w:sz w:val="18"/>
      <w:szCs w:val="18"/>
    </w:rPr>
  </w:style>
  <w:style w:type="paragraph" w:styleId="NormalWeb">
    <w:name w:val="Normal (Web)"/>
    <w:basedOn w:val="Normal"/>
    <w:uiPriority w:val="99"/>
    <w:semiHidden/>
    <w:unhideWhenUsed/>
    <w:rsid w:val="00CF70B4"/>
    <w:pPr>
      <w:spacing w:before="100" w:beforeAutospacing="1" w:after="100" w:afterAutospacing="1" w:line="240" w:lineRule="auto"/>
      <w:ind w:firstLine="0"/>
    </w:pPr>
    <w:rPr>
      <w:rFonts w:eastAsia="Times New Roman"/>
      <w:szCs w:val="24"/>
    </w:rPr>
  </w:style>
  <w:style w:type="paragraph" w:styleId="ListParagraph">
    <w:name w:val="List Paragraph"/>
    <w:basedOn w:val="Normal"/>
    <w:uiPriority w:val="34"/>
    <w:qFormat/>
    <w:rsid w:val="00FD124B"/>
    <w:pPr>
      <w:spacing w:after="160" w:line="256" w:lineRule="auto"/>
      <w:ind w:left="720" w:firstLine="0"/>
      <w:contextualSpacing/>
    </w:pPr>
    <w:rPr>
      <w:rFonts w:asciiTheme="minorHAnsi" w:eastAsia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9437044">
      <w:bodyDiv w:val="1"/>
      <w:marLeft w:val="0"/>
      <w:marRight w:val="0"/>
      <w:marTop w:val="0"/>
      <w:marBottom w:val="0"/>
      <w:divBdr>
        <w:top w:val="none" w:sz="0" w:space="0" w:color="auto"/>
        <w:left w:val="none" w:sz="0" w:space="0" w:color="auto"/>
        <w:bottom w:val="none" w:sz="0" w:space="0" w:color="auto"/>
        <w:right w:val="none" w:sz="0" w:space="0" w:color="auto"/>
      </w:divBdr>
    </w:div>
    <w:div w:id="166011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 S.</dc:creator>
  <cp:keywords/>
  <dc:description/>
  <cp:lastModifiedBy>JUST S.</cp:lastModifiedBy>
  <cp:revision>3</cp:revision>
  <dcterms:created xsi:type="dcterms:W3CDTF">2020-04-18T14:42:00Z</dcterms:created>
  <dcterms:modified xsi:type="dcterms:W3CDTF">2020-04-18T14:56:00Z</dcterms:modified>
</cp:coreProperties>
</file>